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8F0" w:rsidRPr="00E605D8" w:rsidRDefault="004328F0" w:rsidP="004328F0">
      <w:pPr>
        <w:pStyle w:val="a6"/>
        <w:spacing w:line="24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5D8">
        <w:rPr>
          <w:rFonts w:ascii="Times New Roman" w:hAnsi="Times New Roman" w:cs="Times New Roman"/>
          <w:b/>
          <w:sz w:val="28"/>
          <w:szCs w:val="28"/>
        </w:rPr>
        <w:t>Законодателем повышены гарантии защиты прав предпринимателей при осуществлении уголовного преследования</w:t>
      </w:r>
    </w:p>
    <w:p w:rsidR="004328F0" w:rsidRPr="00755F0E" w:rsidRDefault="004328F0" w:rsidP="004328F0">
      <w:pPr>
        <w:pStyle w:val="a3"/>
        <w:ind w:left="-180" w:right="-36" w:firstLine="888"/>
        <w:contextualSpacing/>
        <w:jc w:val="both"/>
        <w:rPr>
          <w:sz w:val="28"/>
          <w:szCs w:val="28"/>
        </w:rPr>
      </w:pPr>
      <w:hyperlink r:id="rId6" w:history="1">
        <w:r w:rsidRPr="00755F0E">
          <w:rPr>
            <w:rStyle w:val="a5"/>
            <w:color w:val="auto"/>
            <w:sz w:val="28"/>
            <w:szCs w:val="28"/>
            <w:u w:val="none"/>
          </w:rPr>
          <w:t>Федеральным законом от 24 марта 2021 г. № 57-ФЗ внесены изменения в статьи 81.1 и 164 Уголовно-процессуального кодекса Российской Федерации,</w:t>
        </w:r>
        <w:r w:rsidRPr="00755F0E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 xml:space="preserve"> исключающие двоякое толкование понятия «преступления, совершенные в сфере предпринимательской деятельности</w:t>
        </w:r>
      </w:hyperlink>
      <w:r w:rsidRPr="00755F0E">
        <w:rPr>
          <w:sz w:val="28"/>
          <w:szCs w:val="28"/>
        </w:rPr>
        <w:t xml:space="preserve">». </w:t>
      </w:r>
    </w:p>
    <w:p w:rsidR="004328F0" w:rsidRPr="00755F0E" w:rsidRDefault="004328F0" w:rsidP="004328F0">
      <w:pPr>
        <w:pStyle w:val="a3"/>
        <w:ind w:left="-180" w:right="-36" w:firstLine="888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</w:rPr>
        <w:t xml:space="preserve">Новым законом уточнены положения указанных правовых норм об особом порядке признания предметов и документов вещественными доказательствами по уголовным делам о преступлениях, совершенных в сфере предпринимательской </w:t>
      </w:r>
      <w:r w:rsidRPr="00755F0E">
        <w:rPr>
          <w:sz w:val="28"/>
          <w:szCs w:val="28"/>
          <w:shd w:val="clear" w:color="auto" w:fill="FEFEFE"/>
        </w:rPr>
        <w:t>деятельности, и правил производства следственных действий по уголовным делам о таких преступлениях.</w:t>
      </w:r>
    </w:p>
    <w:p w:rsidR="004328F0" w:rsidRPr="00755F0E" w:rsidRDefault="004328F0" w:rsidP="004328F0">
      <w:pPr>
        <w:pStyle w:val="a3"/>
        <w:ind w:left="-180" w:right="-36" w:firstLine="888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  <w:shd w:val="clear" w:color="auto" w:fill="FEFEFE"/>
        </w:rPr>
        <w:t>Так, содержание понятия «преступления, совершенные в сфере предпринимательской деятельности» приводится в соответствие с разъяснением, которое дано в части первой</w:t>
      </w:r>
      <w:proofErr w:type="gramStart"/>
      <w:r w:rsidRPr="00755F0E">
        <w:rPr>
          <w:sz w:val="28"/>
          <w:szCs w:val="28"/>
          <w:shd w:val="clear" w:color="auto" w:fill="FEFEFE"/>
          <w:vertAlign w:val="superscript"/>
        </w:rPr>
        <w:t>1</w:t>
      </w:r>
      <w:proofErr w:type="gramEnd"/>
      <w:r w:rsidRPr="00755F0E">
        <w:rPr>
          <w:sz w:val="28"/>
          <w:szCs w:val="28"/>
          <w:shd w:val="clear" w:color="auto" w:fill="FEFEFE"/>
          <w:vertAlign w:val="superscript"/>
        </w:rPr>
        <w:t xml:space="preserve"> </w:t>
      </w:r>
      <w:r w:rsidRPr="00755F0E">
        <w:rPr>
          <w:sz w:val="28"/>
          <w:szCs w:val="28"/>
          <w:shd w:val="clear" w:color="auto" w:fill="FEFEFE"/>
        </w:rPr>
        <w:t>статьи 108 Кодекса, устанавливающей запрет применения меры пресечения виде заключения под стражу в отношении лиц, привлекаемых к уголовной ответственности за совершение преступлений в сфере предпринимательской деятельности.</w:t>
      </w:r>
    </w:p>
    <w:p w:rsidR="004328F0" w:rsidRPr="00755F0E" w:rsidRDefault="004328F0" w:rsidP="004328F0">
      <w:pPr>
        <w:pStyle w:val="a3"/>
        <w:ind w:left="-180" w:right="-36" w:firstLine="888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</w:rPr>
        <w:t>Такие законодательные поправки приняты с целью исключения случаев ошибочного толкования указанного понятия в правоприменительной практике и направлены на повышение гарантий защиты прав предпринимателей при осуществлении в отношении их уголовного преследования.</w:t>
      </w:r>
    </w:p>
    <w:p w:rsidR="004328F0" w:rsidRPr="00755F0E" w:rsidRDefault="004328F0" w:rsidP="004328F0">
      <w:pPr>
        <w:pStyle w:val="a3"/>
        <w:ind w:left="-180" w:right="-36" w:firstLine="888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</w:rPr>
        <w:t>Новые законоположения действуют с 4 апреля 2021 года.</w:t>
      </w:r>
    </w:p>
    <w:p w:rsidR="005A3E28" w:rsidRPr="004328F0" w:rsidRDefault="005A3E28" w:rsidP="004328F0">
      <w:pPr>
        <w:rPr>
          <w:szCs w:val="28"/>
        </w:rPr>
      </w:pPr>
    </w:p>
    <w:sectPr w:rsidR="005A3E28" w:rsidRPr="004328F0" w:rsidSect="00A24C89">
      <w:pgSz w:w="11906" w:h="16838"/>
      <w:pgMar w:top="568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4077"/>
    <w:multiLevelType w:val="hybridMultilevel"/>
    <w:tmpl w:val="FF82C5FC"/>
    <w:lvl w:ilvl="0" w:tplc="C00654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451D"/>
    <w:rsid w:val="00052B5B"/>
    <w:rsid w:val="000708B9"/>
    <w:rsid w:val="0009004D"/>
    <w:rsid w:val="000B56CF"/>
    <w:rsid w:val="000B791B"/>
    <w:rsid w:val="000D0EA3"/>
    <w:rsid w:val="00171D6B"/>
    <w:rsid w:val="00195C40"/>
    <w:rsid w:val="001C0212"/>
    <w:rsid w:val="001F4C2C"/>
    <w:rsid w:val="002072F8"/>
    <w:rsid w:val="00214872"/>
    <w:rsid w:val="002573E3"/>
    <w:rsid w:val="002820CE"/>
    <w:rsid w:val="002D37CB"/>
    <w:rsid w:val="002E55B5"/>
    <w:rsid w:val="00341ECA"/>
    <w:rsid w:val="003534CB"/>
    <w:rsid w:val="003714C9"/>
    <w:rsid w:val="00412424"/>
    <w:rsid w:val="00424FD1"/>
    <w:rsid w:val="004328F0"/>
    <w:rsid w:val="00443679"/>
    <w:rsid w:val="00452E7C"/>
    <w:rsid w:val="00475006"/>
    <w:rsid w:val="004A32E3"/>
    <w:rsid w:val="004E6990"/>
    <w:rsid w:val="004F4F51"/>
    <w:rsid w:val="0050451D"/>
    <w:rsid w:val="00536956"/>
    <w:rsid w:val="005378BB"/>
    <w:rsid w:val="00556BF2"/>
    <w:rsid w:val="00584636"/>
    <w:rsid w:val="005A3E28"/>
    <w:rsid w:val="005E3816"/>
    <w:rsid w:val="00620170"/>
    <w:rsid w:val="006A61AE"/>
    <w:rsid w:val="006F7529"/>
    <w:rsid w:val="00754E0F"/>
    <w:rsid w:val="00755F0E"/>
    <w:rsid w:val="00775AF6"/>
    <w:rsid w:val="00781FF5"/>
    <w:rsid w:val="007922A0"/>
    <w:rsid w:val="00793E6B"/>
    <w:rsid w:val="0079625E"/>
    <w:rsid w:val="007E1387"/>
    <w:rsid w:val="007E6D17"/>
    <w:rsid w:val="007E72B8"/>
    <w:rsid w:val="007F2500"/>
    <w:rsid w:val="00832A05"/>
    <w:rsid w:val="00897C90"/>
    <w:rsid w:val="008D5D6A"/>
    <w:rsid w:val="009620D9"/>
    <w:rsid w:val="009631FF"/>
    <w:rsid w:val="009A1784"/>
    <w:rsid w:val="009B1068"/>
    <w:rsid w:val="009D16D7"/>
    <w:rsid w:val="009D5E3E"/>
    <w:rsid w:val="009F6F18"/>
    <w:rsid w:val="00A16A3F"/>
    <w:rsid w:val="00A20DA9"/>
    <w:rsid w:val="00A24C89"/>
    <w:rsid w:val="00A27333"/>
    <w:rsid w:val="00A34E64"/>
    <w:rsid w:val="00A95810"/>
    <w:rsid w:val="00AE2349"/>
    <w:rsid w:val="00AE7981"/>
    <w:rsid w:val="00BA5DC8"/>
    <w:rsid w:val="00C43A70"/>
    <w:rsid w:val="00C762B4"/>
    <w:rsid w:val="00CC4F3A"/>
    <w:rsid w:val="00D2204A"/>
    <w:rsid w:val="00D92D68"/>
    <w:rsid w:val="00DA2585"/>
    <w:rsid w:val="00E0774E"/>
    <w:rsid w:val="00E605D8"/>
    <w:rsid w:val="00E618EE"/>
    <w:rsid w:val="00E8475D"/>
    <w:rsid w:val="00EC4BEC"/>
    <w:rsid w:val="00F30CE8"/>
    <w:rsid w:val="00F55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4">
    <w:name w:val="Основной текст_"/>
    <w:link w:val="11"/>
    <w:rsid w:val="00897C90"/>
    <w:rPr>
      <w:spacing w:val="10"/>
      <w:sz w:val="25"/>
      <w:szCs w:val="25"/>
      <w:shd w:val="clear" w:color="auto" w:fill="FFFFFF"/>
    </w:rPr>
  </w:style>
  <w:style w:type="character" w:customStyle="1" w:styleId="13pt">
    <w:name w:val="Основной текст + 13 pt"/>
    <w:rsid w:val="00897C90"/>
    <w:rPr>
      <w:rFonts w:eastAsia="Times New Roman" w:cs="Times New Roman"/>
      <w:color w:val="000000"/>
      <w:spacing w:val="1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4"/>
    <w:rsid w:val="00897C90"/>
    <w:pPr>
      <w:widowControl w:val="0"/>
      <w:shd w:val="clear" w:color="auto" w:fill="FFFFFF"/>
      <w:spacing w:before="240" w:after="240" w:line="0" w:lineRule="atLeast"/>
      <w:jc w:val="center"/>
    </w:pPr>
    <w:rPr>
      <w:spacing w:val="10"/>
      <w:sz w:val="25"/>
      <w:szCs w:val="25"/>
    </w:rPr>
  </w:style>
  <w:style w:type="character" w:styleId="a5">
    <w:name w:val="Hyperlink"/>
    <w:basedOn w:val="a0"/>
    <w:uiPriority w:val="99"/>
    <w:semiHidden/>
    <w:unhideWhenUsed/>
    <w:rsid w:val="007E138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8D5D6A"/>
    <w:pPr>
      <w:ind w:left="720"/>
      <w:contextualSpacing/>
    </w:pPr>
  </w:style>
  <w:style w:type="character" w:customStyle="1" w:styleId="feeds-pagenavigationicon">
    <w:name w:val="feeds-page__navigation_icon"/>
    <w:basedOn w:val="a0"/>
    <w:rsid w:val="005A3E28"/>
  </w:style>
  <w:style w:type="character" w:customStyle="1" w:styleId="feeds-pagenavigationtooltip">
    <w:name w:val="feeds-page__navigation_tooltip"/>
    <w:basedOn w:val="a0"/>
    <w:rsid w:val="005A3E28"/>
  </w:style>
  <w:style w:type="character" w:styleId="a7">
    <w:name w:val="Strong"/>
    <w:basedOn w:val="a0"/>
    <w:uiPriority w:val="22"/>
    <w:qFormat/>
    <w:rsid w:val="00755F0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3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56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6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83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24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407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87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52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5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28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1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5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03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2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22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62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93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56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65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2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938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6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1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2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37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47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75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19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34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97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25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8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9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4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82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135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5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7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5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0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52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49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6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96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1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6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31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65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1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64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87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8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7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2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39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24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9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87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6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4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5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99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59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47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25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449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0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74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51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03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3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5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5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4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79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40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85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48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7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56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23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55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67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81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5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80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11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3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8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2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2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14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67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481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43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0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2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49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7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1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6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80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60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23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07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1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70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1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27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78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0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96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48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4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94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4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2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57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9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140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54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59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1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24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28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9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94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1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8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2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2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2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65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3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2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307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34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11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5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5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0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35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3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24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707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7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arant.ru/hotlaw/federal/1452825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B5A88A-9C6A-4FEC-A83F-7E2D4BC38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9</cp:revision>
  <cp:lastPrinted>2021-01-22T14:13:00Z</cp:lastPrinted>
  <dcterms:created xsi:type="dcterms:W3CDTF">2021-05-01T17:40:00Z</dcterms:created>
  <dcterms:modified xsi:type="dcterms:W3CDTF">2021-05-01T17:47:00Z</dcterms:modified>
</cp:coreProperties>
</file>